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BEE0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5D92">
        <w:rPr>
          <w:rFonts w:ascii="Times New Roman" w:hAnsi="Times New Roman" w:cs="Times New Roman"/>
          <w:b/>
          <w:sz w:val="24"/>
          <w:szCs w:val="24"/>
        </w:rPr>
        <w:t>Financial Times Weeke</w:t>
      </w:r>
      <w:r>
        <w:rPr>
          <w:rFonts w:ascii="Times New Roman" w:hAnsi="Times New Roman" w:cs="Times New Roman"/>
          <w:b/>
          <w:sz w:val="24"/>
          <w:szCs w:val="24"/>
        </w:rPr>
        <w:t>nd Oxford Literary Festival 2019</w:t>
      </w:r>
    </w:p>
    <w:p w14:paraId="074B7CFB" w14:textId="77777777" w:rsidR="001A6A60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066858" w14:textId="77777777" w:rsidR="009D4707" w:rsidRDefault="009D4707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DDFCE4" w14:textId="77777777" w:rsidR="009D4707" w:rsidRPr="00AA5D92" w:rsidRDefault="009D4707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3B99A8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82B259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D92">
        <w:rPr>
          <w:rFonts w:ascii="Times New Roman" w:hAnsi="Times New Roman" w:cs="Times New Roman"/>
          <w:sz w:val="24"/>
          <w:szCs w:val="24"/>
        </w:rPr>
        <w:t xml:space="preserve">Creative </w:t>
      </w:r>
      <w:r>
        <w:rPr>
          <w:rFonts w:ascii="Times New Roman" w:hAnsi="Times New Roman" w:cs="Times New Roman"/>
          <w:sz w:val="24"/>
          <w:szCs w:val="24"/>
        </w:rPr>
        <w:t>writing event I: 30 March 2019</w:t>
      </w:r>
    </w:p>
    <w:p w14:paraId="3300E4E3" w14:textId="77777777" w:rsidR="009D4707" w:rsidRDefault="009D4707" w:rsidP="001A6A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59A92A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Sense of Place</w:t>
      </w:r>
    </w:p>
    <w:p w14:paraId="3EBB7BC9" w14:textId="77777777" w:rsidR="001A6A60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88AB75" w14:textId="77777777" w:rsidR="009D4707" w:rsidRPr="00AA5D92" w:rsidRDefault="009D4707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266E63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b/>
          <w:sz w:val="24"/>
          <w:szCs w:val="24"/>
          <w:lang w:eastAsia="en-GB"/>
        </w:rPr>
        <w:t>The course</w:t>
      </w:r>
    </w:p>
    <w:p w14:paraId="1C659F5D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19F6CA2" w14:textId="77777777" w:rsidR="00BC61DA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Whether you’re a beginner in creative writing or a more advanced writer looking for new ideas and inspiration, this one-day event may be exactly what you need. Designed by two professional writers with long experience of teaching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creative writing 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at university level, the programme will address the writer’s art and craft in ways both practical and thought-provoking, involving both writing and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the discussion of writing. </w:t>
      </w:r>
      <w:r w:rsidR="00691C18" w:rsidRPr="0060266B">
        <w:rPr>
          <w:rFonts w:ascii="Times New Roman" w:hAnsi="Times New Roman" w:cs="Times New Roman"/>
          <w:sz w:val="24"/>
          <w:szCs w:val="24"/>
        </w:rPr>
        <w:t>The focus will be primarily on fiction, but writers of poetry and creative non-fiction are likely to gain useful insights from the event.</w:t>
      </w:r>
    </w:p>
    <w:p w14:paraId="5C173F05" w14:textId="1E9B1D8C" w:rsidR="00BC61DA" w:rsidRPr="00AA5D92" w:rsidRDefault="00BC61DA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ab/>
      </w:r>
      <w:r w:rsidR="00691C18">
        <w:rPr>
          <w:rFonts w:ascii="Times New Roman" w:hAnsi="Times New Roman" w:cs="Times New Roman"/>
          <w:sz w:val="24"/>
          <w:szCs w:val="24"/>
          <w:lang w:eastAsia="en-GB"/>
        </w:rPr>
        <w:t>T</w:t>
      </w:r>
      <w:r w:rsidR="00AA6A1F">
        <w:rPr>
          <w:rFonts w:ascii="Times New Roman" w:hAnsi="Times New Roman" w:cs="Times New Roman"/>
          <w:sz w:val="24"/>
          <w:szCs w:val="24"/>
          <w:lang w:eastAsia="en-GB"/>
        </w:rPr>
        <w:t>he course will</w:t>
      </w:r>
      <w:r w:rsidR="001A6A6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91C18">
        <w:rPr>
          <w:rFonts w:ascii="Times New Roman" w:hAnsi="Times New Roman" w:cs="Times New Roman"/>
          <w:sz w:val="24"/>
          <w:szCs w:val="24"/>
          <w:lang w:eastAsia="en-GB"/>
        </w:rPr>
        <w:t>highlight</w:t>
      </w:r>
      <w:r w:rsidR="001A6A60">
        <w:rPr>
          <w:rFonts w:ascii="Times New Roman" w:hAnsi="Times New Roman" w:cs="Times New Roman"/>
          <w:sz w:val="24"/>
          <w:szCs w:val="24"/>
          <w:lang w:eastAsia="en-GB"/>
        </w:rPr>
        <w:t xml:space="preserve"> the importance of place in writin</w:t>
      </w:r>
      <w:r>
        <w:rPr>
          <w:rFonts w:ascii="Times New Roman" w:hAnsi="Times New Roman" w:cs="Times New Roman"/>
          <w:sz w:val="24"/>
          <w:szCs w:val="24"/>
          <w:lang w:eastAsia="en-GB"/>
        </w:rPr>
        <w:t>g, addressing such matters as factual research, remembered and imagined spaces and the creation of atmosphere.</w:t>
      </w:r>
      <w:r w:rsidR="001A6A60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691C18">
        <w:rPr>
          <w:rFonts w:ascii="Times New Roman" w:hAnsi="Times New Roman" w:cs="Times New Roman"/>
          <w:sz w:val="24"/>
          <w:szCs w:val="24"/>
        </w:rPr>
        <w:t>T</w:t>
      </w:r>
      <w:r w:rsidR="00691C18" w:rsidRPr="0060266B">
        <w:rPr>
          <w:rFonts w:ascii="Times New Roman" w:hAnsi="Times New Roman" w:cs="Times New Roman"/>
          <w:sz w:val="24"/>
          <w:szCs w:val="24"/>
        </w:rPr>
        <w:t xml:space="preserve">his </w:t>
      </w:r>
      <w:r w:rsidR="00691C18">
        <w:rPr>
          <w:rFonts w:ascii="Times New Roman" w:hAnsi="Times New Roman" w:cs="Times New Roman"/>
          <w:sz w:val="24"/>
          <w:szCs w:val="24"/>
        </w:rPr>
        <w:t>course</w:t>
      </w:r>
      <w:r w:rsidR="00691C18" w:rsidRPr="0060266B">
        <w:rPr>
          <w:rFonts w:ascii="Times New Roman" w:hAnsi="Times New Roman" w:cs="Times New Roman"/>
          <w:sz w:val="24"/>
          <w:szCs w:val="24"/>
        </w:rPr>
        <w:t xml:space="preserve"> can eit</w:t>
      </w:r>
      <w:r w:rsidR="00691C18">
        <w:rPr>
          <w:rFonts w:ascii="Times New Roman" w:hAnsi="Times New Roman" w:cs="Times New Roman"/>
          <w:sz w:val="24"/>
          <w:szCs w:val="24"/>
        </w:rPr>
        <w:t xml:space="preserve">her be taken on its own or as in conjunction with </w:t>
      </w:r>
      <w:r w:rsidR="00691C18" w:rsidRPr="0060266B">
        <w:rPr>
          <w:rFonts w:ascii="Times New Roman" w:hAnsi="Times New Roman" w:cs="Times New Roman"/>
          <w:sz w:val="24"/>
          <w:szCs w:val="24"/>
        </w:rPr>
        <w:t xml:space="preserve">the </w:t>
      </w:r>
      <w:r w:rsidR="00691C18">
        <w:rPr>
          <w:rFonts w:ascii="Times New Roman" w:hAnsi="Times New Roman" w:cs="Times New Roman"/>
          <w:sz w:val="24"/>
          <w:szCs w:val="24"/>
        </w:rPr>
        <w:t xml:space="preserve">festival’s later creative writing course, ‘A Sense of </w:t>
      </w:r>
      <w:r w:rsidR="00A34023">
        <w:rPr>
          <w:rFonts w:ascii="Times New Roman" w:hAnsi="Times New Roman" w:cs="Times New Roman"/>
          <w:sz w:val="24"/>
          <w:szCs w:val="24"/>
        </w:rPr>
        <w:t>Tim</w:t>
      </w:r>
      <w:bookmarkStart w:id="0" w:name="_GoBack"/>
      <w:bookmarkEnd w:id="0"/>
      <w:r w:rsidR="00691C18">
        <w:rPr>
          <w:rFonts w:ascii="Times New Roman" w:hAnsi="Times New Roman" w:cs="Times New Roman"/>
          <w:sz w:val="24"/>
          <w:szCs w:val="24"/>
        </w:rPr>
        <w:t>e’, held on 6 April.</w:t>
      </w:r>
    </w:p>
    <w:p w14:paraId="02D97731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ab/>
        <w:t>The course has been devised with a group of 30 in mind; however, the presence of two tutors means that</w:t>
      </w:r>
      <w:r w:rsidR="004A269A">
        <w:rPr>
          <w:rFonts w:ascii="Times New Roman" w:hAnsi="Times New Roman" w:cs="Times New Roman"/>
          <w:sz w:val="24"/>
          <w:szCs w:val="24"/>
          <w:lang w:eastAsia="en-GB"/>
        </w:rPr>
        <w:t xml:space="preserve"> almost all of 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the teaching will take place in groups of 15. Each group will have two sessions with each tutor.  </w:t>
      </w:r>
      <w:r w:rsidR="00BC61DA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6BBE3F9B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>             </w:t>
      </w:r>
    </w:p>
    <w:p w14:paraId="7C9B0EF9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>  </w:t>
      </w:r>
    </w:p>
    <w:p w14:paraId="639A6C5A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b/>
          <w:sz w:val="24"/>
          <w:szCs w:val="24"/>
          <w:lang w:eastAsia="en-GB"/>
        </w:rPr>
        <w:t>The sessions</w:t>
      </w:r>
    </w:p>
    <w:p w14:paraId="363BA950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9DB3C21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>9.30 - 11.00: Session 1.</w:t>
      </w:r>
      <w:r w:rsidR="00DB2AD9">
        <w:rPr>
          <w:rFonts w:ascii="Times New Roman" w:hAnsi="Times New Roman" w:cs="Times New Roman"/>
          <w:sz w:val="24"/>
          <w:szCs w:val="24"/>
          <w:lang w:eastAsia="en-GB"/>
        </w:rPr>
        <w:t xml:space="preserve"> Introduction/ T</w:t>
      </w:r>
      <w:r>
        <w:rPr>
          <w:rFonts w:ascii="Times New Roman" w:hAnsi="Times New Roman" w:cs="Times New Roman"/>
          <w:sz w:val="24"/>
          <w:szCs w:val="24"/>
          <w:lang w:eastAsia="en-GB"/>
        </w:rPr>
        <w:t>he importance of place</w:t>
      </w:r>
    </w:p>
    <w:p w14:paraId="5A9E7E33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>11.00 - 11.30: Coffee</w:t>
      </w:r>
    </w:p>
    <w:p w14:paraId="0D5C5DEC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11.30 - 1.00: Session 2. </w:t>
      </w:r>
      <w:r>
        <w:rPr>
          <w:rFonts w:ascii="Times New Roman" w:hAnsi="Times New Roman" w:cs="Times New Roman"/>
          <w:sz w:val="24"/>
          <w:szCs w:val="24"/>
          <w:lang w:eastAsia="en-GB"/>
        </w:rPr>
        <w:t>Finding a place</w:t>
      </w:r>
    </w:p>
    <w:p w14:paraId="2B8BCFB9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>1.00 - 2.00: Lunch</w:t>
      </w:r>
    </w:p>
    <w:p w14:paraId="2DACAD65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2.00 - 3.30: Session 3: </w:t>
      </w:r>
      <w:r w:rsidR="00DB2AD9">
        <w:rPr>
          <w:rFonts w:ascii="Times New Roman" w:hAnsi="Times New Roman" w:cs="Times New Roman"/>
          <w:sz w:val="24"/>
          <w:szCs w:val="24"/>
          <w:lang w:eastAsia="en-GB"/>
        </w:rPr>
        <w:t>Creating a place</w:t>
      </w:r>
    </w:p>
    <w:p w14:paraId="5484D694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>3.30 - 4.00: Tea</w:t>
      </w:r>
    </w:p>
    <w:p w14:paraId="0728D245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>4.00 - 5.30: Session 4:</w:t>
      </w:r>
      <w:r w:rsidR="00DB2AD9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>Drawing it all together</w:t>
      </w:r>
    </w:p>
    <w:p w14:paraId="44176720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DC0A18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7C21E6" w14:textId="77777777" w:rsidR="001A6A60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Session 1. </w:t>
      </w:r>
      <w:r w:rsidR="00DB2AD9">
        <w:rPr>
          <w:rFonts w:ascii="Times New Roman" w:hAnsi="Times New Roman" w:cs="Times New Roman"/>
          <w:sz w:val="24"/>
          <w:szCs w:val="24"/>
          <w:lang w:eastAsia="en-GB"/>
        </w:rPr>
        <w:t>Introduction/ The importance of place</w:t>
      </w:r>
    </w:p>
    <w:p w14:paraId="492D2C9A" w14:textId="77777777" w:rsidR="00DB2AD9" w:rsidRPr="00AA5D92" w:rsidRDefault="00DB2AD9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514E4B0" w14:textId="77777777" w:rsidR="001A6A60" w:rsidRPr="00AA5D92" w:rsidRDefault="00DB2AD9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Whatever we’re writing, the location of our narrative</w:t>
      </w:r>
      <w:r w:rsidR="00DD5F52">
        <w:rPr>
          <w:rFonts w:ascii="Times New Roman" w:hAnsi="Times New Roman" w:cs="Times New Roman"/>
          <w:sz w:val="24"/>
          <w:szCs w:val="24"/>
          <w:lang w:eastAsia="en-GB"/>
        </w:rPr>
        <w:t xml:space="preserve"> is likely to be an important consideration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. Using examples drawn from a range of different texts, we shall begin by </w:t>
      </w:r>
      <w:r w:rsidR="00DD5F52">
        <w:rPr>
          <w:rFonts w:ascii="Times New Roman" w:hAnsi="Times New Roman" w:cs="Times New Roman"/>
          <w:sz w:val="24"/>
          <w:szCs w:val="24"/>
          <w:lang w:eastAsia="en-GB"/>
        </w:rPr>
        <w:t xml:space="preserve">discussing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the </w:t>
      </w:r>
      <w:r w:rsidR="00DD5F52">
        <w:rPr>
          <w:rFonts w:ascii="Times New Roman" w:hAnsi="Times New Roman" w:cs="Times New Roman"/>
          <w:sz w:val="24"/>
          <w:szCs w:val="24"/>
          <w:lang w:eastAsia="en-GB"/>
        </w:rPr>
        <w:t>ways in which writers’ awareness of place figures in their work.</w:t>
      </w:r>
    </w:p>
    <w:p w14:paraId="6D961E7C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C6020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A086D0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Session 2. </w:t>
      </w:r>
      <w:r w:rsidR="00DD5F52">
        <w:rPr>
          <w:rFonts w:ascii="Times New Roman" w:hAnsi="Times New Roman" w:cs="Times New Roman"/>
          <w:sz w:val="24"/>
          <w:szCs w:val="24"/>
          <w:lang w:eastAsia="en-GB"/>
        </w:rPr>
        <w:t>Finding a place</w:t>
      </w:r>
    </w:p>
    <w:p w14:paraId="4360B593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022A456" w14:textId="77777777" w:rsidR="001A6A60" w:rsidRPr="00AA5D92" w:rsidRDefault="00DD5F52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Through discussion and a practical exercise, we shall explore the ways in which </w:t>
      </w:r>
      <w:r w:rsidR="00AD4C52">
        <w:rPr>
          <w:rFonts w:ascii="Times New Roman" w:hAnsi="Times New Roman" w:cs="Times New Roman"/>
          <w:sz w:val="24"/>
          <w:szCs w:val="24"/>
          <w:lang w:eastAsia="en-GB"/>
        </w:rPr>
        <w:t xml:space="preserve">both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memory and research </w:t>
      </w:r>
      <w:r w:rsidR="00AD4C52">
        <w:rPr>
          <w:rFonts w:ascii="Times New Roman" w:hAnsi="Times New Roman" w:cs="Times New Roman"/>
          <w:sz w:val="24"/>
          <w:szCs w:val="24"/>
          <w:lang w:eastAsia="en-GB"/>
        </w:rPr>
        <w:t xml:space="preserve">may help us to find </w:t>
      </w:r>
      <w:r>
        <w:rPr>
          <w:rFonts w:ascii="Times New Roman" w:hAnsi="Times New Roman" w:cs="Times New Roman"/>
          <w:sz w:val="24"/>
          <w:szCs w:val="24"/>
          <w:lang w:eastAsia="en-GB"/>
        </w:rPr>
        <w:t>location</w:t>
      </w:r>
      <w:r w:rsidR="00AD4C52">
        <w:rPr>
          <w:rFonts w:ascii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appropriate </w:t>
      </w:r>
      <w:r w:rsidR="00AD4C52">
        <w:rPr>
          <w:rFonts w:ascii="Times New Roman" w:hAnsi="Times New Roman" w:cs="Times New Roman"/>
          <w:sz w:val="24"/>
          <w:szCs w:val="24"/>
          <w:lang w:eastAsia="en-GB"/>
        </w:rPr>
        <w:t>to our creative needs.</w:t>
      </w:r>
    </w:p>
    <w:p w14:paraId="7C077292" w14:textId="77777777" w:rsidR="001A6A60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C34AA4" w14:textId="77777777" w:rsidR="00AD4C52" w:rsidRPr="00AA5D92" w:rsidRDefault="00AD4C52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135C4F" w14:textId="77777777" w:rsidR="001A6A60" w:rsidRDefault="001A6A60" w:rsidP="00AD4C52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Session 3: </w:t>
      </w:r>
      <w:r w:rsidR="00AD4C52">
        <w:rPr>
          <w:rFonts w:ascii="Times New Roman" w:hAnsi="Times New Roman" w:cs="Times New Roman"/>
          <w:sz w:val="24"/>
          <w:szCs w:val="24"/>
          <w:lang w:eastAsia="en-GB"/>
        </w:rPr>
        <w:t>Imagining place</w:t>
      </w:r>
    </w:p>
    <w:p w14:paraId="68C8F74C" w14:textId="77777777" w:rsidR="00AD4C52" w:rsidRDefault="00AD4C52" w:rsidP="00AD4C52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0C40C15" w14:textId="77777777" w:rsidR="00AD4C52" w:rsidRDefault="00EC4248" w:rsidP="00AD4C52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Through discussion and a practical exercise, we shall explore the process</w:t>
      </w:r>
      <w:r w:rsidR="00AA6A1F">
        <w:rPr>
          <w:rFonts w:ascii="Times New Roman" w:hAnsi="Times New Roman" w:cs="Times New Roman"/>
          <w:sz w:val="24"/>
          <w:szCs w:val="24"/>
          <w:lang w:eastAsia="en-GB"/>
        </w:rPr>
        <w:t>es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AA6A1F">
        <w:rPr>
          <w:rFonts w:ascii="Times New Roman" w:hAnsi="Times New Roman" w:cs="Times New Roman"/>
          <w:sz w:val="24"/>
          <w:szCs w:val="24"/>
          <w:lang w:eastAsia="en-GB"/>
        </w:rPr>
        <w:t>by which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the writer </w:t>
      </w:r>
      <w:r w:rsidR="00AA6A1F">
        <w:rPr>
          <w:rFonts w:ascii="Times New Roman" w:hAnsi="Times New Roman" w:cs="Times New Roman"/>
          <w:sz w:val="24"/>
          <w:szCs w:val="24"/>
          <w:lang w:eastAsia="en-GB"/>
        </w:rPr>
        <w:t xml:space="preserve">moves </w:t>
      </w:r>
      <w:r>
        <w:rPr>
          <w:rFonts w:ascii="Times New Roman" w:hAnsi="Times New Roman" w:cs="Times New Roman"/>
          <w:sz w:val="24"/>
          <w:szCs w:val="24"/>
          <w:lang w:eastAsia="en-GB"/>
        </w:rPr>
        <w:t>beyond remembered or discovered facts</w:t>
      </w:r>
      <w:r w:rsidR="00AA6A1F">
        <w:rPr>
          <w:rFonts w:ascii="Times New Roman" w:hAnsi="Times New Roman" w:cs="Times New Roman"/>
          <w:sz w:val="24"/>
          <w:szCs w:val="24"/>
          <w:lang w:eastAsia="en-GB"/>
        </w:rPr>
        <w:t xml:space="preserve"> to create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AA6A1F">
        <w:rPr>
          <w:rFonts w:ascii="Times New Roman" w:hAnsi="Times New Roman" w:cs="Times New Roman"/>
          <w:sz w:val="24"/>
          <w:szCs w:val="24"/>
          <w:lang w:eastAsia="en-GB"/>
        </w:rPr>
        <w:t xml:space="preserve">new locations in </w:t>
      </w:r>
      <w:r w:rsidR="009D4707">
        <w:rPr>
          <w:rFonts w:ascii="Times New Roman" w:hAnsi="Times New Roman" w:cs="Times New Roman"/>
          <w:sz w:val="24"/>
          <w:szCs w:val="24"/>
          <w:lang w:eastAsia="en-GB"/>
        </w:rPr>
        <w:t>fictional</w:t>
      </w:r>
      <w:r w:rsidR="00AA6A1F">
        <w:rPr>
          <w:rFonts w:ascii="Times New Roman" w:hAnsi="Times New Roman" w:cs="Times New Roman"/>
          <w:sz w:val="24"/>
          <w:szCs w:val="24"/>
          <w:lang w:eastAsia="en-GB"/>
        </w:rPr>
        <w:t xml:space="preserve"> worlds.</w:t>
      </w:r>
    </w:p>
    <w:p w14:paraId="7C104390" w14:textId="77777777" w:rsidR="001A6A60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16FCE586" w14:textId="77777777" w:rsidR="00AA6A1F" w:rsidRPr="00AA5D92" w:rsidRDefault="00AA6A1F" w:rsidP="001A6A60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EFE0E95" w14:textId="77777777" w:rsidR="001A6A60" w:rsidRDefault="001A6A60" w:rsidP="00AD4C52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Session 4: </w:t>
      </w:r>
      <w:r w:rsidR="00AD4C52" w:rsidRPr="00AA5D92">
        <w:rPr>
          <w:rFonts w:ascii="Times New Roman" w:hAnsi="Times New Roman" w:cs="Times New Roman"/>
          <w:sz w:val="24"/>
          <w:szCs w:val="24"/>
          <w:lang w:eastAsia="en-GB"/>
        </w:rPr>
        <w:t>Drawing it all together</w:t>
      </w:r>
    </w:p>
    <w:p w14:paraId="73826037" w14:textId="77777777" w:rsidR="00AA6A1F" w:rsidRDefault="00AA6A1F" w:rsidP="00AD4C52">
      <w:pPr>
        <w:pStyle w:val="NoSpacing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BB20202" w14:textId="77777777" w:rsidR="00AA6A1F" w:rsidRPr="00AA5D92" w:rsidRDefault="00834F9C" w:rsidP="00AD4C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sense of place works in conjunction with other aspects of the writer’s art: character, plot and atmosphere are all likely to be linked to the locations represented in our narratives. In this final session we shall explore these links bef</w:t>
      </w:r>
      <w:r w:rsidR="009D4707">
        <w:rPr>
          <w:rFonts w:ascii="Times New Roman" w:hAnsi="Times New Roman" w:cs="Times New Roman"/>
          <w:sz w:val="24"/>
          <w:szCs w:val="24"/>
        </w:rPr>
        <w:t>ore going on to discuss ways of incorporating in our future writings the insights we’ve gained during the course.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3F373" w14:textId="77777777" w:rsidR="001A6A60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9F4BD5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2D080A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A5D92">
        <w:rPr>
          <w:rFonts w:ascii="Times New Roman" w:hAnsi="Times New Roman" w:cs="Times New Roman"/>
          <w:b/>
          <w:sz w:val="24"/>
          <w:szCs w:val="24"/>
        </w:rPr>
        <w:t>The tutors</w:t>
      </w:r>
    </w:p>
    <w:p w14:paraId="319A436C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194D45" w14:textId="77777777" w:rsidR="001A6A60" w:rsidRPr="00AA5D92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269A">
        <w:rPr>
          <w:rFonts w:ascii="Times New Roman" w:hAnsi="Times New Roman" w:cs="Times New Roman"/>
          <w:b/>
          <w:sz w:val="24"/>
          <w:szCs w:val="24"/>
          <w:lang w:eastAsia="en-GB"/>
        </w:rPr>
        <w:t>Jem Poster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is Emeritus Professor of Creative Writing, Aberystwyth University, and Affiliated Lecturer in Creative Writing with Cambridge University’s Institute of Continuing Education; he is the author of a collection of poetry, </w:t>
      </w:r>
      <w:r w:rsidRPr="00AA5D9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Brought to Light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AA5D92">
        <w:rPr>
          <w:rFonts w:ascii="Times New Roman" w:hAnsi="Times New Roman" w:cs="Times New Roman"/>
          <w:sz w:val="24"/>
          <w:szCs w:val="24"/>
          <w:lang w:eastAsia="en-GB"/>
        </w:rPr>
        <w:t>Bloodaxe</w:t>
      </w:r>
      <w:proofErr w:type="spellEnd"/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, 2001) and two novels, </w:t>
      </w:r>
      <w:r w:rsidRPr="00AA5D9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 xml:space="preserve">Courting Shadows 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and </w:t>
      </w:r>
      <w:r w:rsidRPr="00AA5D9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Rifling Paradise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(Sceptre, 2002 and 2006). </w:t>
      </w:r>
      <w:r w:rsidRPr="004A269A">
        <w:rPr>
          <w:rFonts w:ascii="Times New Roman" w:hAnsi="Times New Roman" w:cs="Times New Roman"/>
          <w:b/>
          <w:sz w:val="24"/>
          <w:szCs w:val="24"/>
          <w:lang w:eastAsia="en-GB"/>
        </w:rPr>
        <w:t>Sarah Burton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, founder and former Director of Cambridge University’s </w:t>
      </w:r>
      <w:proofErr w:type="spellStart"/>
      <w:r w:rsidRPr="00AA5D92">
        <w:rPr>
          <w:rFonts w:ascii="Times New Roman" w:hAnsi="Times New Roman" w:cs="Times New Roman"/>
          <w:sz w:val="24"/>
          <w:szCs w:val="24"/>
          <w:lang w:eastAsia="en-GB"/>
        </w:rPr>
        <w:t>MSt</w:t>
      </w:r>
      <w:proofErr w:type="spellEnd"/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in Creative Writing, is the author of </w:t>
      </w:r>
      <w:r w:rsidRPr="00AA5D9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Impostors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(Penguin, 2000) and </w:t>
      </w:r>
      <w:r w:rsidRPr="00AA5D92">
        <w:rPr>
          <w:rFonts w:ascii="Times New Roman" w:hAnsi="Times New Roman" w:cs="Times New Roman"/>
          <w:i/>
          <w:iCs/>
          <w:sz w:val="24"/>
          <w:szCs w:val="24"/>
          <w:lang w:eastAsia="en-GB"/>
        </w:rPr>
        <w:t>A Double Life: A Biography of Charles and Mary Lamb</w:t>
      </w:r>
      <w:r w:rsidRPr="00AA5D92">
        <w:rPr>
          <w:rFonts w:ascii="Times New Roman" w:hAnsi="Times New Roman" w:cs="Times New Roman"/>
          <w:sz w:val="24"/>
          <w:szCs w:val="24"/>
          <w:lang w:eastAsia="en-GB"/>
        </w:rPr>
        <w:t xml:space="preserve"> (Penguin 2003).</w:t>
      </w:r>
    </w:p>
    <w:p w14:paraId="13B60B0A" w14:textId="77777777" w:rsidR="001A6A60" w:rsidRPr="00BD692F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D2303C" w14:textId="77777777" w:rsidR="001A6A60" w:rsidRPr="00BD692F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915114" w14:textId="77777777" w:rsidR="001A6A60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E03998" w14:textId="77777777" w:rsidR="001A6A60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0E4114" w14:textId="77777777" w:rsidR="001A6A60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E37355" w14:textId="77777777" w:rsidR="001A6A60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C6044" w14:textId="77777777" w:rsidR="001A6A60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5E91D" w14:textId="77777777" w:rsidR="001A6A60" w:rsidRPr="006A113E" w:rsidRDefault="001A6A60" w:rsidP="001A6A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1D0A9F" w14:textId="77777777" w:rsidR="00EC75CF" w:rsidRDefault="00EC75CF"/>
    <w:sectPr w:rsidR="00EC7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60"/>
    <w:rsid w:val="000D0AC3"/>
    <w:rsid w:val="001A6A60"/>
    <w:rsid w:val="004A269A"/>
    <w:rsid w:val="00691C18"/>
    <w:rsid w:val="00834F9C"/>
    <w:rsid w:val="009D4707"/>
    <w:rsid w:val="00A34023"/>
    <w:rsid w:val="00AA6A1F"/>
    <w:rsid w:val="00AB6557"/>
    <w:rsid w:val="00AD4C52"/>
    <w:rsid w:val="00BC61DA"/>
    <w:rsid w:val="00DB2AD9"/>
    <w:rsid w:val="00DD5F52"/>
    <w:rsid w:val="00EC4248"/>
    <w:rsid w:val="00EC75CF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15468"/>
  <w15:docId w15:val="{E9AFA30D-3F49-4CBC-94F2-EC204A16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Derek</cp:lastModifiedBy>
  <cp:revision>3</cp:revision>
  <dcterms:created xsi:type="dcterms:W3CDTF">2018-09-30T17:31:00Z</dcterms:created>
  <dcterms:modified xsi:type="dcterms:W3CDTF">2018-11-07T10:32:00Z</dcterms:modified>
</cp:coreProperties>
</file>